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6953" w:rsidRDefault="005C6953" w:rsidP="0057586B">
      <w:pPr>
        <w:pStyle w:val="Antet"/>
        <w:tabs>
          <w:tab w:val="clear" w:pos="9072"/>
          <w:tab w:val="left" w:pos="708"/>
          <w:tab w:val="right" w:pos="9214"/>
        </w:tabs>
        <w:rPr>
          <w:sz w:val="28"/>
          <w:szCs w:val="28"/>
          <w:lang w:val="ro-MO"/>
        </w:rPr>
      </w:pPr>
    </w:p>
    <w:p w:rsidR="005C6953" w:rsidRDefault="005C6953" w:rsidP="005C6953">
      <w:pPr>
        <w:pStyle w:val="Antet"/>
        <w:tabs>
          <w:tab w:val="left" w:pos="708"/>
        </w:tabs>
        <w:rPr>
          <w:sz w:val="28"/>
          <w:szCs w:val="28"/>
          <w:lang w:val="ro-MO"/>
        </w:rPr>
      </w:pPr>
    </w:p>
    <w:p w:rsidR="005C6953" w:rsidRDefault="005C6953" w:rsidP="005C6953">
      <w:pPr>
        <w:pStyle w:val="Antet"/>
        <w:tabs>
          <w:tab w:val="left" w:pos="708"/>
        </w:tabs>
        <w:rPr>
          <w:sz w:val="28"/>
          <w:szCs w:val="28"/>
          <w:lang w:val="ro-MO"/>
        </w:rPr>
      </w:pPr>
    </w:p>
    <w:p w:rsidR="005C6953" w:rsidRDefault="005C6953" w:rsidP="005C6953">
      <w:pPr>
        <w:pStyle w:val="Antet"/>
        <w:tabs>
          <w:tab w:val="left" w:pos="708"/>
        </w:tabs>
        <w:rPr>
          <w:sz w:val="28"/>
          <w:szCs w:val="28"/>
          <w:lang w:val="ro-MO"/>
        </w:rPr>
      </w:pPr>
    </w:p>
    <w:p w:rsidR="005C6953" w:rsidRDefault="005C6953" w:rsidP="005C6953">
      <w:pPr>
        <w:pStyle w:val="Antet"/>
        <w:tabs>
          <w:tab w:val="left" w:pos="708"/>
        </w:tabs>
        <w:rPr>
          <w:sz w:val="28"/>
          <w:szCs w:val="28"/>
          <w:lang w:val="ro-MO"/>
        </w:rPr>
      </w:pPr>
    </w:p>
    <w:p w:rsidR="005C6953" w:rsidRDefault="005C6953" w:rsidP="005C6953">
      <w:pPr>
        <w:pStyle w:val="Antet"/>
        <w:tabs>
          <w:tab w:val="left" w:pos="708"/>
        </w:tabs>
        <w:rPr>
          <w:sz w:val="28"/>
          <w:szCs w:val="28"/>
          <w:lang w:val="ro-MO"/>
        </w:rPr>
      </w:pPr>
    </w:p>
    <w:p w:rsidR="005C6953" w:rsidRDefault="005C6953" w:rsidP="005C6953">
      <w:pPr>
        <w:pStyle w:val="Antet"/>
        <w:tabs>
          <w:tab w:val="left" w:pos="708"/>
        </w:tabs>
        <w:rPr>
          <w:sz w:val="28"/>
          <w:szCs w:val="28"/>
          <w:lang w:val="ro-MO"/>
        </w:rPr>
      </w:pPr>
    </w:p>
    <w:p w:rsidR="005C6953" w:rsidRDefault="005C6953" w:rsidP="005C6953">
      <w:pPr>
        <w:pStyle w:val="Antet"/>
        <w:tabs>
          <w:tab w:val="left" w:pos="708"/>
        </w:tabs>
        <w:rPr>
          <w:sz w:val="28"/>
          <w:szCs w:val="28"/>
          <w:lang w:val="ro-MO"/>
        </w:rPr>
      </w:pPr>
    </w:p>
    <w:p w:rsidR="001703A1" w:rsidRDefault="001703A1" w:rsidP="005C6953">
      <w:pPr>
        <w:pStyle w:val="Antet"/>
        <w:tabs>
          <w:tab w:val="left" w:pos="708"/>
        </w:tabs>
        <w:rPr>
          <w:sz w:val="28"/>
          <w:szCs w:val="28"/>
          <w:lang w:val="ro-MO"/>
        </w:rPr>
      </w:pPr>
    </w:p>
    <w:p w:rsidR="001703A1" w:rsidRDefault="001703A1" w:rsidP="005C6953">
      <w:pPr>
        <w:pStyle w:val="Antet"/>
        <w:tabs>
          <w:tab w:val="left" w:pos="708"/>
        </w:tabs>
        <w:rPr>
          <w:sz w:val="28"/>
          <w:szCs w:val="28"/>
          <w:lang w:val="ro-MO"/>
        </w:rPr>
      </w:pPr>
    </w:p>
    <w:p w:rsidR="005C6953" w:rsidRDefault="005C6953" w:rsidP="005C6953">
      <w:pPr>
        <w:pStyle w:val="Antet"/>
        <w:tabs>
          <w:tab w:val="left" w:pos="708"/>
        </w:tabs>
        <w:rPr>
          <w:sz w:val="28"/>
          <w:szCs w:val="28"/>
          <w:lang w:val="ro-MO"/>
        </w:rPr>
      </w:pPr>
      <w:r>
        <w:rPr>
          <w:sz w:val="28"/>
          <w:szCs w:val="28"/>
          <w:lang w:val="ro-MO"/>
        </w:rPr>
        <w:t xml:space="preserve">                                                                                               </w:t>
      </w:r>
    </w:p>
    <w:p w:rsidR="005C6953" w:rsidRDefault="005C6953" w:rsidP="005C6953">
      <w:pPr>
        <w:pStyle w:val="Antet"/>
        <w:tabs>
          <w:tab w:val="left" w:pos="708"/>
        </w:tabs>
        <w:rPr>
          <w:sz w:val="28"/>
          <w:szCs w:val="28"/>
          <w:lang w:val="ro-MO"/>
        </w:rPr>
      </w:pPr>
      <w:r>
        <w:rPr>
          <w:sz w:val="28"/>
          <w:szCs w:val="28"/>
          <w:lang w:val="ro-MO"/>
        </w:rPr>
        <w:t xml:space="preserve">    Cu privire la aprobarea Regulamentului </w:t>
      </w:r>
      <w:r w:rsidR="00AE76A2">
        <w:rPr>
          <w:sz w:val="28"/>
          <w:szCs w:val="28"/>
          <w:lang w:val="ro-MO"/>
        </w:rPr>
        <w:t>de</w:t>
      </w:r>
      <w:r w:rsidR="00B91390" w:rsidRPr="00B91390">
        <w:rPr>
          <w:sz w:val="28"/>
          <w:szCs w:val="28"/>
          <w:lang w:val="ro-MO"/>
        </w:rPr>
        <w:t xml:space="preserve"> </w:t>
      </w:r>
      <w:r w:rsidR="00B91390">
        <w:rPr>
          <w:sz w:val="28"/>
          <w:szCs w:val="28"/>
          <w:lang w:val="ro-MO"/>
        </w:rPr>
        <w:t>activitate</w:t>
      </w:r>
    </w:p>
    <w:p w:rsidR="00AE76A2" w:rsidRDefault="005C6953" w:rsidP="005C6953">
      <w:pPr>
        <w:pStyle w:val="Antet"/>
        <w:tabs>
          <w:tab w:val="left" w:pos="708"/>
        </w:tabs>
        <w:rPr>
          <w:sz w:val="28"/>
          <w:szCs w:val="28"/>
          <w:lang w:val="ro-MO"/>
        </w:rPr>
      </w:pPr>
      <w:r>
        <w:rPr>
          <w:sz w:val="28"/>
          <w:szCs w:val="28"/>
          <w:lang w:val="ro-MO"/>
        </w:rPr>
        <w:t xml:space="preserve">    </w:t>
      </w:r>
      <w:r w:rsidR="00677F5C">
        <w:rPr>
          <w:sz w:val="28"/>
          <w:szCs w:val="28"/>
          <w:lang w:val="ro-MO"/>
        </w:rPr>
        <w:t xml:space="preserve">și </w:t>
      </w:r>
      <w:r>
        <w:rPr>
          <w:sz w:val="28"/>
          <w:szCs w:val="28"/>
          <w:lang w:val="ro-MO"/>
        </w:rPr>
        <w:t xml:space="preserve">a </w:t>
      </w:r>
      <w:r w:rsidR="00677F5C">
        <w:rPr>
          <w:sz w:val="28"/>
          <w:szCs w:val="28"/>
          <w:lang w:val="ro-MO"/>
        </w:rPr>
        <w:t xml:space="preserve">componenței </w:t>
      </w:r>
      <w:r w:rsidR="00AE76A2">
        <w:rPr>
          <w:sz w:val="28"/>
          <w:szCs w:val="28"/>
          <w:lang w:val="ro-MO"/>
        </w:rPr>
        <w:t>nominale a Consiliului</w:t>
      </w:r>
      <w:r w:rsidR="00B91390" w:rsidRPr="00B91390">
        <w:rPr>
          <w:sz w:val="28"/>
          <w:szCs w:val="28"/>
          <w:lang w:val="ro-MO"/>
        </w:rPr>
        <w:t xml:space="preserve"> </w:t>
      </w:r>
      <w:r w:rsidR="00B91390">
        <w:rPr>
          <w:sz w:val="28"/>
          <w:szCs w:val="28"/>
          <w:lang w:val="ro-MO"/>
        </w:rPr>
        <w:t>consultativ</w:t>
      </w:r>
    </w:p>
    <w:p w:rsidR="00B91390" w:rsidRDefault="00AE76A2" w:rsidP="00B91390">
      <w:pPr>
        <w:pStyle w:val="Antet"/>
        <w:tabs>
          <w:tab w:val="left" w:pos="708"/>
        </w:tabs>
        <w:rPr>
          <w:sz w:val="28"/>
          <w:szCs w:val="28"/>
          <w:lang w:val="ro-MO"/>
        </w:rPr>
      </w:pPr>
      <w:r>
        <w:rPr>
          <w:sz w:val="28"/>
          <w:szCs w:val="28"/>
          <w:lang w:val="ro-MO"/>
        </w:rPr>
        <w:t xml:space="preserve">    </w:t>
      </w:r>
      <w:r w:rsidR="005C6953">
        <w:rPr>
          <w:sz w:val="28"/>
          <w:szCs w:val="28"/>
          <w:lang w:val="ro-MO"/>
        </w:rPr>
        <w:t>al</w:t>
      </w:r>
      <w:r w:rsidR="00677F5C">
        <w:rPr>
          <w:sz w:val="28"/>
          <w:szCs w:val="28"/>
          <w:lang w:val="ro-MO"/>
        </w:rPr>
        <w:t xml:space="preserve"> </w:t>
      </w:r>
      <w:r w:rsidR="005C6953">
        <w:rPr>
          <w:sz w:val="28"/>
          <w:szCs w:val="28"/>
          <w:lang w:val="ro-MO"/>
        </w:rPr>
        <w:t>Direcţiei generale</w:t>
      </w:r>
      <w:r>
        <w:rPr>
          <w:sz w:val="28"/>
          <w:szCs w:val="28"/>
          <w:lang w:val="ro-MO"/>
        </w:rPr>
        <w:t xml:space="preserve"> educaţie, tineret şi</w:t>
      </w:r>
      <w:r w:rsidR="00B91390">
        <w:rPr>
          <w:sz w:val="28"/>
          <w:szCs w:val="28"/>
          <w:lang w:val="ro-MO"/>
        </w:rPr>
        <w:t xml:space="preserve">  sport </w:t>
      </w:r>
    </w:p>
    <w:p w:rsidR="00AE76A2" w:rsidRDefault="00AE76A2" w:rsidP="005C6953">
      <w:pPr>
        <w:pStyle w:val="Antet"/>
        <w:tabs>
          <w:tab w:val="left" w:pos="708"/>
        </w:tabs>
        <w:rPr>
          <w:sz w:val="28"/>
          <w:szCs w:val="28"/>
          <w:lang w:val="ro-MO"/>
        </w:rPr>
      </w:pPr>
    </w:p>
    <w:p w:rsidR="005C6953" w:rsidRDefault="005C6953" w:rsidP="005C6953">
      <w:pPr>
        <w:pStyle w:val="Antet"/>
        <w:tabs>
          <w:tab w:val="left" w:pos="708"/>
        </w:tabs>
        <w:rPr>
          <w:sz w:val="28"/>
          <w:szCs w:val="28"/>
          <w:lang w:val="ro-MO"/>
        </w:rPr>
      </w:pPr>
    </w:p>
    <w:p w:rsidR="005C6953" w:rsidRDefault="005C6953" w:rsidP="005C6953">
      <w:pPr>
        <w:pStyle w:val="Antet"/>
        <w:tabs>
          <w:tab w:val="left" w:pos="708"/>
        </w:tabs>
        <w:rPr>
          <w:sz w:val="28"/>
          <w:szCs w:val="28"/>
          <w:lang w:val="ro-MO"/>
        </w:rPr>
      </w:pPr>
      <w:r>
        <w:rPr>
          <w:sz w:val="28"/>
          <w:szCs w:val="28"/>
          <w:lang w:val="ro-MO"/>
        </w:rPr>
        <w:t xml:space="preserve">    </w:t>
      </w:r>
    </w:p>
    <w:p w:rsidR="005C6953" w:rsidRDefault="005C6953" w:rsidP="005C6953">
      <w:pPr>
        <w:ind w:firstLine="284"/>
        <w:jc w:val="both"/>
        <w:rPr>
          <w:color w:val="000000"/>
          <w:sz w:val="28"/>
          <w:szCs w:val="28"/>
          <w:lang w:val="ro-MO"/>
        </w:rPr>
      </w:pPr>
      <w:r>
        <w:rPr>
          <w:sz w:val="28"/>
          <w:szCs w:val="28"/>
          <w:lang w:val="ro-MO"/>
        </w:rPr>
        <w:t>Având în vedere nota informativă a Direcţiei generale educaţie, tineret şi sport, în conformitate cu prevederile Codul</w:t>
      </w:r>
      <w:r w:rsidR="003343F9">
        <w:rPr>
          <w:sz w:val="28"/>
          <w:szCs w:val="28"/>
          <w:lang w:val="ro-MO"/>
        </w:rPr>
        <w:t>ui</w:t>
      </w:r>
      <w:r>
        <w:rPr>
          <w:sz w:val="28"/>
          <w:szCs w:val="28"/>
          <w:lang w:val="ro-MO"/>
        </w:rPr>
        <w:t xml:space="preserve"> Educației al Republicii Moldova </w:t>
      </w:r>
      <w:r w:rsidR="00FD5197">
        <w:rPr>
          <w:sz w:val="28"/>
          <w:szCs w:val="28"/>
          <w:lang w:val="ro-MO"/>
        </w:rPr>
        <w:t xml:space="preserve"> </w:t>
      </w:r>
      <w:r>
        <w:rPr>
          <w:sz w:val="28"/>
          <w:szCs w:val="28"/>
          <w:lang w:val="ro-MO"/>
        </w:rPr>
        <w:t>nr. 152 din 17.07.2014, Hotărârii Guvernului n</w:t>
      </w:r>
      <w:r>
        <w:rPr>
          <w:color w:val="000000"/>
          <w:sz w:val="28"/>
          <w:szCs w:val="28"/>
          <w:lang w:val="ro-MO" w:eastAsia="ro-RO"/>
        </w:rPr>
        <w:t>r. 404 din 16.06.2015 „C</w:t>
      </w:r>
      <w:r>
        <w:rPr>
          <w:bCs/>
          <w:color w:val="000000"/>
          <w:sz w:val="28"/>
          <w:szCs w:val="28"/>
          <w:lang w:val="ro-MO" w:eastAsia="ro-RO"/>
        </w:rPr>
        <w:t>u privire la aprobarea Regulamentului-cadru de organizare şi funcţionare a organului local de specialitate în domeniul învăţământului şi a structurii-tip a acestuia”</w:t>
      </w:r>
      <w:r>
        <w:rPr>
          <w:sz w:val="28"/>
          <w:szCs w:val="28"/>
          <w:lang w:val="ro-MO"/>
        </w:rPr>
        <w:t xml:space="preserve">, </w:t>
      </w:r>
      <w:r w:rsidR="0057586B">
        <w:rPr>
          <w:color w:val="000000"/>
          <w:sz w:val="28"/>
          <w:szCs w:val="28"/>
          <w:lang w:val="ro-MO"/>
        </w:rPr>
        <w:t xml:space="preserve">în temeiul </w:t>
      </w:r>
      <w:r>
        <w:rPr>
          <w:sz w:val="28"/>
          <w:szCs w:val="28"/>
          <w:lang w:val="ro-MO"/>
        </w:rPr>
        <w:t xml:space="preserve">art. 6, alin. (2) pct. 1, lit. a) din Legea nr. 136 din 17.06.2016 „Privind statutul municipiului Chișinău”, art. 14 (2), lit. l), lit. m) și lit. n) din Legea nr. 436 din 28.12.2006 „Privind administrația publică locală”, </w:t>
      </w:r>
      <w:r>
        <w:rPr>
          <w:color w:val="000000"/>
          <w:sz w:val="28"/>
          <w:szCs w:val="28"/>
          <w:lang w:val="ro-MO"/>
        </w:rPr>
        <w:t>Consiliul municipal Chişinău DECIDE:</w:t>
      </w:r>
    </w:p>
    <w:p w:rsidR="005C6953" w:rsidRDefault="005C6953" w:rsidP="005C6953">
      <w:pPr>
        <w:numPr>
          <w:ilvl w:val="0"/>
          <w:numId w:val="1"/>
        </w:numPr>
        <w:tabs>
          <w:tab w:val="left" w:pos="284"/>
          <w:tab w:val="left" w:pos="567"/>
        </w:tabs>
        <w:ind w:left="0" w:firstLine="284"/>
        <w:jc w:val="both"/>
        <w:rPr>
          <w:sz w:val="28"/>
          <w:szCs w:val="28"/>
          <w:lang w:val="ro-MO"/>
        </w:rPr>
      </w:pPr>
      <w:r>
        <w:rPr>
          <w:color w:val="000000"/>
          <w:sz w:val="28"/>
          <w:szCs w:val="28"/>
          <w:lang w:val="ro-MO"/>
        </w:rPr>
        <w:t xml:space="preserve">Se aprobă </w:t>
      </w:r>
      <w:r>
        <w:rPr>
          <w:sz w:val="28"/>
          <w:szCs w:val="28"/>
          <w:lang w:val="ro-MO"/>
        </w:rPr>
        <w:t>Regulamentul de activitate a</w:t>
      </w:r>
      <w:r w:rsidRPr="005C6953">
        <w:rPr>
          <w:sz w:val="28"/>
          <w:szCs w:val="28"/>
          <w:lang w:val="ro-MO"/>
        </w:rPr>
        <w:t xml:space="preserve"> </w:t>
      </w:r>
      <w:r>
        <w:rPr>
          <w:sz w:val="28"/>
          <w:szCs w:val="28"/>
          <w:lang w:val="ro-MO"/>
        </w:rPr>
        <w:t>Consiliului consultativ al Direcţiei generale educaţie, tineret şi sport (anexa nr. 1).</w:t>
      </w:r>
    </w:p>
    <w:p w:rsidR="005C6953" w:rsidRPr="0057586B" w:rsidRDefault="005C6953" w:rsidP="005C6953">
      <w:pPr>
        <w:numPr>
          <w:ilvl w:val="0"/>
          <w:numId w:val="1"/>
        </w:numPr>
        <w:tabs>
          <w:tab w:val="left" w:pos="284"/>
          <w:tab w:val="left" w:pos="567"/>
        </w:tabs>
        <w:ind w:left="0" w:firstLine="284"/>
        <w:jc w:val="both"/>
        <w:rPr>
          <w:sz w:val="28"/>
          <w:szCs w:val="28"/>
          <w:lang w:val="ro-MO"/>
        </w:rPr>
      </w:pPr>
      <w:r>
        <w:rPr>
          <w:color w:val="000000"/>
          <w:sz w:val="28"/>
          <w:szCs w:val="28"/>
          <w:lang w:val="ro-MO"/>
        </w:rPr>
        <w:t xml:space="preserve">Se aprobă </w:t>
      </w:r>
      <w:r w:rsidR="00FD5197">
        <w:rPr>
          <w:color w:val="000000"/>
          <w:sz w:val="28"/>
          <w:szCs w:val="28"/>
          <w:lang w:val="ro-MO"/>
        </w:rPr>
        <w:t xml:space="preserve">componența nominală </w:t>
      </w:r>
      <w:r w:rsidR="00FD5197">
        <w:rPr>
          <w:sz w:val="28"/>
          <w:szCs w:val="28"/>
          <w:lang w:val="ro-MO"/>
        </w:rPr>
        <w:t>a</w:t>
      </w:r>
      <w:r w:rsidR="00FD5197" w:rsidRPr="005C6953">
        <w:rPr>
          <w:sz w:val="28"/>
          <w:szCs w:val="28"/>
          <w:lang w:val="ro-MO"/>
        </w:rPr>
        <w:t xml:space="preserve"> </w:t>
      </w:r>
      <w:r w:rsidR="00FD5197">
        <w:rPr>
          <w:sz w:val="28"/>
          <w:szCs w:val="28"/>
          <w:lang w:val="ro-MO"/>
        </w:rPr>
        <w:t>Consiliului consultativ al</w:t>
      </w:r>
      <w:r w:rsidR="00FD5197">
        <w:rPr>
          <w:color w:val="000000"/>
          <w:sz w:val="28"/>
          <w:szCs w:val="28"/>
          <w:lang w:val="ro-MO"/>
        </w:rPr>
        <w:t xml:space="preserve"> </w:t>
      </w:r>
      <w:r>
        <w:rPr>
          <w:color w:val="000000"/>
          <w:sz w:val="28"/>
          <w:szCs w:val="28"/>
          <w:lang w:val="ro-MO"/>
        </w:rPr>
        <w:t>Direcţiei generale educaţie, tineret şi sport (anexa nr. 2).</w:t>
      </w:r>
      <w:r w:rsidR="00FD5197">
        <w:rPr>
          <w:color w:val="000000"/>
          <w:sz w:val="28"/>
          <w:szCs w:val="28"/>
          <w:lang w:val="ro-MO"/>
        </w:rPr>
        <w:t xml:space="preserve"> </w:t>
      </w:r>
    </w:p>
    <w:p w:rsidR="0057586B" w:rsidRDefault="0057586B" w:rsidP="005C6953">
      <w:pPr>
        <w:numPr>
          <w:ilvl w:val="0"/>
          <w:numId w:val="1"/>
        </w:numPr>
        <w:tabs>
          <w:tab w:val="left" w:pos="284"/>
          <w:tab w:val="left" w:pos="567"/>
        </w:tabs>
        <w:ind w:left="0" w:firstLine="284"/>
        <w:jc w:val="both"/>
        <w:rPr>
          <w:sz w:val="28"/>
          <w:szCs w:val="28"/>
          <w:lang w:val="ro-MO"/>
        </w:rPr>
      </w:pPr>
      <w:r>
        <w:rPr>
          <w:color w:val="000000"/>
          <w:sz w:val="28"/>
          <w:szCs w:val="28"/>
          <w:lang w:val="ro-MO"/>
        </w:rPr>
        <w:t xml:space="preserve">Se stabilește că, în cazul în care membrii Consiliului consultativ se eliberează </w:t>
      </w:r>
      <w:r w:rsidRPr="00F5437D">
        <w:rPr>
          <w:sz w:val="28"/>
          <w:szCs w:val="28"/>
          <w:lang w:val="ro-MO"/>
        </w:rPr>
        <w:t>din funcțiile deținute,</w:t>
      </w:r>
      <w:r>
        <w:rPr>
          <w:color w:val="000000"/>
          <w:sz w:val="28"/>
          <w:szCs w:val="28"/>
          <w:lang w:val="ro-MO"/>
        </w:rPr>
        <w:t xml:space="preserve"> atribuțiile lor în cadrul acest</w:t>
      </w:r>
      <w:r w:rsidR="003948C4">
        <w:rPr>
          <w:color w:val="000000"/>
          <w:sz w:val="28"/>
          <w:szCs w:val="28"/>
          <w:lang w:val="ro-MO"/>
        </w:rPr>
        <w:t>u</w:t>
      </w:r>
      <w:r>
        <w:rPr>
          <w:color w:val="000000"/>
          <w:sz w:val="28"/>
          <w:szCs w:val="28"/>
          <w:lang w:val="ro-MO"/>
        </w:rPr>
        <w:t>ia vor fi exercitate de persoanele nou numite în funcțiile respective, fără emiterea unei noi decizii.</w:t>
      </w:r>
    </w:p>
    <w:p w:rsidR="00FD5197" w:rsidRDefault="005C6953" w:rsidP="00FD5197">
      <w:pPr>
        <w:pStyle w:val="2"/>
        <w:numPr>
          <w:ilvl w:val="0"/>
          <w:numId w:val="1"/>
        </w:numPr>
        <w:shd w:val="clear" w:color="auto" w:fill="auto"/>
        <w:tabs>
          <w:tab w:val="left" w:pos="567"/>
        </w:tabs>
        <w:spacing w:before="0" w:line="240" w:lineRule="auto"/>
        <w:ind w:left="0" w:right="20" w:firstLine="284"/>
        <w:rPr>
          <w:sz w:val="28"/>
          <w:szCs w:val="28"/>
        </w:rPr>
      </w:pPr>
      <w:r>
        <w:rPr>
          <w:sz w:val="28"/>
          <w:szCs w:val="28"/>
          <w:lang w:val="ro-MO"/>
        </w:rPr>
        <w:t>Se abrogă decizi</w:t>
      </w:r>
      <w:r w:rsidR="00FD5197">
        <w:rPr>
          <w:sz w:val="28"/>
          <w:szCs w:val="28"/>
          <w:lang w:val="ro-MO"/>
        </w:rPr>
        <w:t>a</w:t>
      </w:r>
      <w:r>
        <w:rPr>
          <w:sz w:val="28"/>
          <w:szCs w:val="28"/>
          <w:lang w:val="ro-MO"/>
        </w:rPr>
        <w:t xml:space="preserve"> </w:t>
      </w:r>
      <w:r w:rsidR="00FD5197">
        <w:rPr>
          <w:sz w:val="28"/>
          <w:szCs w:val="28"/>
        </w:rPr>
        <w:t>Consiliului municipal Chișinău nr. 10/9 din 22.10.2009 „Cu privire la aprobarea Consiliului consultativ al Direcției generale educație, tineret și sport”.</w:t>
      </w:r>
    </w:p>
    <w:p w:rsidR="005C6953" w:rsidRDefault="005C6953" w:rsidP="005C0606">
      <w:pPr>
        <w:pStyle w:val="Listparagraf"/>
        <w:numPr>
          <w:ilvl w:val="0"/>
          <w:numId w:val="1"/>
        </w:numPr>
        <w:tabs>
          <w:tab w:val="left" w:pos="567"/>
        </w:tabs>
        <w:ind w:left="0" w:firstLine="284"/>
        <w:jc w:val="both"/>
        <w:rPr>
          <w:sz w:val="28"/>
          <w:szCs w:val="28"/>
          <w:lang w:val="ro-MO"/>
        </w:rPr>
      </w:pPr>
      <w:r>
        <w:rPr>
          <w:color w:val="000000"/>
          <w:sz w:val="28"/>
          <w:szCs w:val="28"/>
          <w:lang w:val="ro-MO"/>
        </w:rPr>
        <w:t>Direcţia generală educaţie, tineret şi sport (dna R. Guțu) va a</w:t>
      </w:r>
      <w:r w:rsidR="005C0606">
        <w:rPr>
          <w:color w:val="000000"/>
          <w:sz w:val="28"/>
          <w:szCs w:val="28"/>
          <w:lang w:val="ro-MO"/>
        </w:rPr>
        <w:t>sigura</w:t>
      </w:r>
      <w:r>
        <w:rPr>
          <w:color w:val="000000"/>
          <w:sz w:val="28"/>
          <w:szCs w:val="28"/>
          <w:lang w:val="ro-MO"/>
        </w:rPr>
        <w:t xml:space="preserve"> </w:t>
      </w:r>
      <w:r w:rsidR="005C0606">
        <w:rPr>
          <w:color w:val="000000"/>
          <w:sz w:val="28"/>
          <w:szCs w:val="28"/>
          <w:lang w:val="ro-MO"/>
        </w:rPr>
        <w:t>funcționalitatea Consiliului consultativ în conformitate cu prevederile cadrului legal</w:t>
      </w:r>
      <w:r>
        <w:rPr>
          <w:color w:val="000000"/>
          <w:sz w:val="28"/>
          <w:szCs w:val="28"/>
          <w:lang w:val="ro-MO"/>
        </w:rPr>
        <w:t>.</w:t>
      </w:r>
    </w:p>
    <w:p w:rsidR="005C6953" w:rsidRDefault="005C6953" w:rsidP="005C6953">
      <w:pPr>
        <w:numPr>
          <w:ilvl w:val="0"/>
          <w:numId w:val="1"/>
        </w:numPr>
        <w:tabs>
          <w:tab w:val="left" w:pos="567"/>
        </w:tabs>
        <w:ind w:left="0" w:firstLine="284"/>
        <w:jc w:val="both"/>
        <w:rPr>
          <w:color w:val="000000"/>
          <w:sz w:val="28"/>
          <w:szCs w:val="28"/>
          <w:lang w:val="ro-MO"/>
        </w:rPr>
      </w:pPr>
      <w:r>
        <w:rPr>
          <w:color w:val="000000"/>
          <w:sz w:val="28"/>
          <w:szCs w:val="28"/>
          <w:lang w:val="ro-MO"/>
        </w:rPr>
        <w:t>Viceprimarul municipiului Chişinău va asigura controlul îndeplinirii prevederilor prezentei decizii.</w:t>
      </w:r>
    </w:p>
    <w:p w:rsidR="005C6953" w:rsidRDefault="005C6953" w:rsidP="005C6953">
      <w:pPr>
        <w:ind w:firstLine="284"/>
        <w:rPr>
          <w:color w:val="000000"/>
          <w:sz w:val="28"/>
          <w:szCs w:val="28"/>
          <w:lang w:val="ro-MO"/>
        </w:rPr>
      </w:pPr>
    </w:p>
    <w:p w:rsidR="005C6953" w:rsidRDefault="005C6953" w:rsidP="005C6953">
      <w:pPr>
        <w:rPr>
          <w:color w:val="000000"/>
          <w:sz w:val="28"/>
          <w:szCs w:val="28"/>
          <w:lang w:val="ro-MO"/>
        </w:rPr>
      </w:pPr>
    </w:p>
    <w:p w:rsidR="005C6953" w:rsidRDefault="005C6953" w:rsidP="005C6953">
      <w:pPr>
        <w:rPr>
          <w:color w:val="000000"/>
          <w:sz w:val="28"/>
          <w:szCs w:val="28"/>
          <w:lang w:val="ro-MO"/>
        </w:rPr>
      </w:pPr>
      <w:r>
        <w:rPr>
          <w:color w:val="000000"/>
          <w:sz w:val="28"/>
          <w:szCs w:val="28"/>
          <w:lang w:val="ro-MO"/>
        </w:rPr>
        <w:t>PREŞEDINTE DE ŞEDINŢĂ</w:t>
      </w:r>
      <w:r>
        <w:rPr>
          <w:color w:val="000000"/>
          <w:sz w:val="28"/>
          <w:szCs w:val="28"/>
          <w:lang w:val="ro-MO"/>
        </w:rPr>
        <w:tab/>
      </w:r>
      <w:r>
        <w:rPr>
          <w:color w:val="000000"/>
          <w:sz w:val="28"/>
          <w:szCs w:val="28"/>
          <w:lang w:val="ro-MO"/>
        </w:rPr>
        <w:tab/>
      </w:r>
      <w:r>
        <w:rPr>
          <w:color w:val="000000"/>
          <w:sz w:val="28"/>
          <w:szCs w:val="28"/>
          <w:lang w:val="ro-MO"/>
        </w:rPr>
        <w:tab/>
      </w:r>
      <w:r>
        <w:rPr>
          <w:color w:val="000000"/>
          <w:sz w:val="28"/>
          <w:szCs w:val="28"/>
          <w:lang w:val="ro-MO"/>
        </w:rPr>
        <w:tab/>
      </w:r>
      <w:r>
        <w:rPr>
          <w:color w:val="000000"/>
          <w:sz w:val="28"/>
          <w:szCs w:val="28"/>
          <w:lang w:val="ro-MO"/>
        </w:rPr>
        <w:tab/>
      </w:r>
    </w:p>
    <w:p w:rsidR="005C6953" w:rsidRDefault="005C6953" w:rsidP="005C6953">
      <w:pPr>
        <w:rPr>
          <w:color w:val="000000"/>
          <w:sz w:val="28"/>
          <w:szCs w:val="28"/>
          <w:lang w:val="ro-MO"/>
        </w:rPr>
      </w:pPr>
    </w:p>
    <w:p w:rsidR="005C6953" w:rsidRDefault="005C6953" w:rsidP="005C6953">
      <w:pPr>
        <w:rPr>
          <w:color w:val="000000"/>
          <w:sz w:val="28"/>
          <w:szCs w:val="28"/>
          <w:lang w:val="ro-MO"/>
        </w:rPr>
      </w:pPr>
      <w:r>
        <w:rPr>
          <w:color w:val="000000"/>
          <w:sz w:val="28"/>
          <w:szCs w:val="28"/>
          <w:lang w:val="ro-MO"/>
        </w:rPr>
        <w:t xml:space="preserve">SECRETAR INTERIMAR </w:t>
      </w:r>
    </w:p>
    <w:p w:rsidR="005C6953" w:rsidRDefault="005C6953" w:rsidP="005C6953">
      <w:pPr>
        <w:rPr>
          <w:lang w:val="ro-MO"/>
        </w:rPr>
      </w:pPr>
      <w:r>
        <w:rPr>
          <w:color w:val="000000"/>
          <w:sz w:val="28"/>
          <w:szCs w:val="28"/>
          <w:lang w:val="ro-MO"/>
        </w:rPr>
        <w:t>AL CONSILIULUI</w:t>
      </w:r>
      <w:r>
        <w:rPr>
          <w:color w:val="000000"/>
          <w:sz w:val="28"/>
          <w:szCs w:val="28"/>
          <w:lang w:val="ro-MO"/>
        </w:rPr>
        <w:tab/>
      </w:r>
      <w:r>
        <w:rPr>
          <w:color w:val="000000"/>
          <w:sz w:val="28"/>
          <w:szCs w:val="28"/>
          <w:lang w:val="ro-MO"/>
        </w:rPr>
        <w:tab/>
      </w:r>
      <w:r>
        <w:rPr>
          <w:color w:val="000000"/>
          <w:sz w:val="28"/>
          <w:szCs w:val="28"/>
          <w:lang w:val="ro-MO"/>
        </w:rPr>
        <w:tab/>
      </w:r>
      <w:r>
        <w:rPr>
          <w:color w:val="000000"/>
          <w:sz w:val="28"/>
          <w:szCs w:val="28"/>
          <w:lang w:val="ro-MO"/>
        </w:rPr>
        <w:tab/>
      </w:r>
      <w:r>
        <w:rPr>
          <w:color w:val="000000"/>
          <w:sz w:val="28"/>
          <w:szCs w:val="28"/>
          <w:lang w:val="ro-MO"/>
        </w:rPr>
        <w:tab/>
        <w:t>Adrian TALMACI</w:t>
      </w:r>
    </w:p>
    <w:p w:rsidR="00E07270" w:rsidRPr="005C6953" w:rsidRDefault="00E07270">
      <w:pPr>
        <w:rPr>
          <w:lang w:val="ro-MO"/>
        </w:rPr>
      </w:pPr>
    </w:p>
    <w:sectPr w:rsidR="00E07270" w:rsidRPr="005C6953" w:rsidSect="001703A1">
      <w:pgSz w:w="11906" w:h="16838"/>
      <w:pgMar w:top="709" w:right="991" w:bottom="426" w:left="184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780B9F"/>
    <w:multiLevelType w:val="hybridMultilevel"/>
    <w:tmpl w:val="55A89456"/>
    <w:lvl w:ilvl="0" w:tplc="52A882E0">
      <w:start w:val="1"/>
      <w:numFmt w:val="decimal"/>
      <w:lvlText w:val="%1."/>
      <w:lvlJc w:val="left"/>
      <w:pPr>
        <w:ind w:left="1279" w:hanging="57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260" w:hanging="360"/>
      </w:pPr>
    </w:lvl>
    <w:lvl w:ilvl="2" w:tplc="0418001B" w:tentative="1">
      <w:start w:val="1"/>
      <w:numFmt w:val="lowerRoman"/>
      <w:lvlText w:val="%3."/>
      <w:lvlJc w:val="right"/>
      <w:pPr>
        <w:ind w:left="1980" w:hanging="180"/>
      </w:pPr>
    </w:lvl>
    <w:lvl w:ilvl="3" w:tplc="0418000F" w:tentative="1">
      <w:start w:val="1"/>
      <w:numFmt w:val="decimal"/>
      <w:lvlText w:val="%4."/>
      <w:lvlJc w:val="left"/>
      <w:pPr>
        <w:ind w:left="2700" w:hanging="360"/>
      </w:pPr>
    </w:lvl>
    <w:lvl w:ilvl="4" w:tplc="04180019" w:tentative="1">
      <w:start w:val="1"/>
      <w:numFmt w:val="lowerLetter"/>
      <w:lvlText w:val="%5."/>
      <w:lvlJc w:val="left"/>
      <w:pPr>
        <w:ind w:left="3420" w:hanging="360"/>
      </w:pPr>
    </w:lvl>
    <w:lvl w:ilvl="5" w:tplc="0418001B" w:tentative="1">
      <w:start w:val="1"/>
      <w:numFmt w:val="lowerRoman"/>
      <w:lvlText w:val="%6."/>
      <w:lvlJc w:val="right"/>
      <w:pPr>
        <w:ind w:left="4140" w:hanging="180"/>
      </w:pPr>
    </w:lvl>
    <w:lvl w:ilvl="6" w:tplc="0418000F" w:tentative="1">
      <w:start w:val="1"/>
      <w:numFmt w:val="decimal"/>
      <w:lvlText w:val="%7."/>
      <w:lvlJc w:val="left"/>
      <w:pPr>
        <w:ind w:left="4860" w:hanging="360"/>
      </w:pPr>
    </w:lvl>
    <w:lvl w:ilvl="7" w:tplc="04180019" w:tentative="1">
      <w:start w:val="1"/>
      <w:numFmt w:val="lowerLetter"/>
      <w:lvlText w:val="%8."/>
      <w:lvlJc w:val="left"/>
      <w:pPr>
        <w:ind w:left="5580" w:hanging="360"/>
      </w:pPr>
    </w:lvl>
    <w:lvl w:ilvl="8" w:tplc="0418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>
    <w:nsid w:val="498B30EB"/>
    <w:multiLevelType w:val="hybridMultilevel"/>
    <w:tmpl w:val="D97602FA"/>
    <w:lvl w:ilvl="0" w:tplc="0418000F">
      <w:start w:val="1"/>
      <w:numFmt w:val="decimal"/>
      <w:lvlText w:val="%1."/>
      <w:lvlJc w:val="left"/>
      <w:pPr>
        <w:ind w:left="1428" w:hanging="360"/>
      </w:pPr>
    </w:lvl>
    <w:lvl w:ilvl="1" w:tplc="0418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8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8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8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hyphenationZone w:val="425"/>
  <w:characterSpacingControl w:val="doNotCompress"/>
  <w:compat/>
  <w:rsids>
    <w:rsidRoot w:val="005C6953"/>
    <w:rsid w:val="000F2B89"/>
    <w:rsid w:val="00137660"/>
    <w:rsid w:val="001703A1"/>
    <w:rsid w:val="00186CC0"/>
    <w:rsid w:val="001C30F5"/>
    <w:rsid w:val="0021089B"/>
    <w:rsid w:val="00237013"/>
    <w:rsid w:val="00272653"/>
    <w:rsid w:val="003343F9"/>
    <w:rsid w:val="00342C42"/>
    <w:rsid w:val="00342F42"/>
    <w:rsid w:val="003948C4"/>
    <w:rsid w:val="00397E7C"/>
    <w:rsid w:val="00412DFF"/>
    <w:rsid w:val="00477135"/>
    <w:rsid w:val="004A2FA8"/>
    <w:rsid w:val="004B3FC0"/>
    <w:rsid w:val="00524187"/>
    <w:rsid w:val="0057586B"/>
    <w:rsid w:val="005C0606"/>
    <w:rsid w:val="005C6953"/>
    <w:rsid w:val="00602053"/>
    <w:rsid w:val="00677F5C"/>
    <w:rsid w:val="007F2139"/>
    <w:rsid w:val="00A04256"/>
    <w:rsid w:val="00A505D8"/>
    <w:rsid w:val="00A5498E"/>
    <w:rsid w:val="00A932EC"/>
    <w:rsid w:val="00AE76A2"/>
    <w:rsid w:val="00B91390"/>
    <w:rsid w:val="00BC1A3C"/>
    <w:rsid w:val="00CA5F4B"/>
    <w:rsid w:val="00E01D6B"/>
    <w:rsid w:val="00E07270"/>
    <w:rsid w:val="00F5437D"/>
    <w:rsid w:val="00FD51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69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nhideWhenUsed/>
    <w:rsid w:val="005C6953"/>
    <w:pPr>
      <w:tabs>
        <w:tab w:val="center" w:pos="4536"/>
        <w:tab w:val="right" w:pos="9072"/>
      </w:tabs>
    </w:pPr>
  </w:style>
  <w:style w:type="character" w:customStyle="1" w:styleId="AntetCaracter">
    <w:name w:val="Antet Caracter"/>
    <w:basedOn w:val="Fontdeparagrafimplicit"/>
    <w:link w:val="Antet"/>
    <w:rsid w:val="005C6953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Listparagraf">
    <w:name w:val="List Paragraph"/>
    <w:basedOn w:val="Normal"/>
    <w:uiPriority w:val="34"/>
    <w:qFormat/>
    <w:rsid w:val="005C6953"/>
    <w:pPr>
      <w:ind w:left="720"/>
      <w:contextualSpacing/>
    </w:pPr>
  </w:style>
  <w:style w:type="character" w:customStyle="1" w:styleId="a">
    <w:name w:val="Основной текст_"/>
    <w:basedOn w:val="Fontdeparagrafimplicit"/>
    <w:link w:val="2"/>
    <w:locked/>
    <w:rsid w:val="00FD5197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">
    <w:name w:val="Основной текст2"/>
    <w:basedOn w:val="Normal"/>
    <w:link w:val="a"/>
    <w:rsid w:val="00FD5197"/>
    <w:pPr>
      <w:widowControl w:val="0"/>
      <w:shd w:val="clear" w:color="auto" w:fill="FFFFFF"/>
      <w:spacing w:before="660" w:line="322" w:lineRule="exact"/>
      <w:jc w:val="both"/>
    </w:pPr>
    <w:rPr>
      <w:sz w:val="22"/>
      <w:szCs w:val="22"/>
      <w:lang w:val="ro-R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660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</Pages>
  <Words>286</Words>
  <Characters>1662</Characters>
  <Application>Microsoft Office Word</Application>
  <DocSecurity>0</DocSecurity>
  <Lines>13</Lines>
  <Paragraphs>3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1945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erussu</dc:creator>
  <cp:keywords/>
  <dc:description/>
  <cp:lastModifiedBy>erussu</cp:lastModifiedBy>
  <cp:revision>34</cp:revision>
  <cp:lastPrinted>2018-12-04T08:51:00Z</cp:lastPrinted>
  <dcterms:created xsi:type="dcterms:W3CDTF">2018-11-21T09:14:00Z</dcterms:created>
  <dcterms:modified xsi:type="dcterms:W3CDTF">2018-12-17T10:57:00Z</dcterms:modified>
</cp:coreProperties>
</file>